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B875" w14:textId="2972587F" w:rsidR="001161A4" w:rsidRDefault="001161A4"/>
    <w:p w14:paraId="1CBE5A57" w14:textId="49AD19D0" w:rsidR="009B4592" w:rsidRDefault="009B4592" w:rsidP="009B4592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DejaVu Sans"/>
          <w:b/>
          <w:kern w:val="2"/>
          <w:sz w:val="24"/>
          <w:szCs w:val="24"/>
          <w:lang w:eastAsia="hi-IN" w:bidi="hi-IN"/>
        </w:rPr>
      </w:pPr>
      <w:r>
        <w:rPr>
          <w:rFonts w:ascii="Arial" w:eastAsia="DejaVu Sans" w:hAnsi="Arial" w:cs="DejaVu Sans"/>
          <w:b/>
          <w:noProof/>
          <w:kern w:val="2"/>
          <w:sz w:val="24"/>
          <w:szCs w:val="24"/>
          <w:lang w:eastAsia="pt-BR"/>
        </w:rPr>
        <w:drawing>
          <wp:inline distT="0" distB="0" distL="0" distR="0" wp14:anchorId="09AF14D1" wp14:editId="40F31D05">
            <wp:extent cx="962025" cy="1152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7FDB" w14:textId="77777777" w:rsidR="009B4592" w:rsidRDefault="009B4592" w:rsidP="009B4592">
      <w:pPr>
        <w:keepNext/>
        <w:widowControl w:val="0"/>
        <w:suppressAutoHyphens/>
        <w:spacing w:before="240" w:after="0" w:line="240" w:lineRule="auto"/>
        <w:jc w:val="center"/>
        <w:outlineLvl w:val="0"/>
        <w:rPr>
          <w:rFonts w:ascii="Arial" w:eastAsia="DejaVu Sans" w:hAnsi="Arial" w:cs="Arial"/>
          <w:b/>
          <w:kern w:val="2"/>
          <w:lang w:eastAsia="hi-IN" w:bidi="hi-IN"/>
        </w:rPr>
      </w:pPr>
      <w:r>
        <w:rPr>
          <w:rFonts w:ascii="Arial" w:eastAsia="DejaVu Sans" w:hAnsi="Arial" w:cs="Arial"/>
          <w:b/>
          <w:kern w:val="2"/>
          <w:lang w:eastAsia="hi-IN" w:bidi="hi-IN"/>
        </w:rPr>
        <w:t>ESTADO DO RIO GRANDE DO SUL</w:t>
      </w:r>
    </w:p>
    <w:p w14:paraId="07E1D15C" w14:textId="56B304A7" w:rsidR="009B4592" w:rsidRDefault="009B4592" w:rsidP="009B4592">
      <w:pPr>
        <w:widowControl w:val="0"/>
        <w:suppressAutoHyphens/>
        <w:spacing w:after="0" w:line="240" w:lineRule="auto"/>
        <w:jc w:val="center"/>
        <w:outlineLvl w:val="0"/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  <w:t>CÂMARA MUNICIPAL DE ARROIO DOS RATOS/RS</w:t>
      </w:r>
    </w:p>
    <w:p w14:paraId="2CC6636B" w14:textId="51E0D729" w:rsidR="00DA2324" w:rsidRDefault="00DA2324" w:rsidP="009B4592">
      <w:pPr>
        <w:widowControl w:val="0"/>
        <w:suppressAutoHyphens/>
        <w:spacing w:after="0" w:line="240" w:lineRule="auto"/>
        <w:jc w:val="center"/>
        <w:outlineLvl w:val="0"/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</w:pPr>
    </w:p>
    <w:p w14:paraId="39AB3130" w14:textId="778ACA7D" w:rsidR="00DA2324" w:rsidRDefault="00DA2324" w:rsidP="009B4592">
      <w:pPr>
        <w:widowControl w:val="0"/>
        <w:suppressAutoHyphens/>
        <w:spacing w:after="0" w:line="240" w:lineRule="auto"/>
        <w:jc w:val="center"/>
        <w:outlineLvl w:val="0"/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</w:pPr>
    </w:p>
    <w:p w14:paraId="02667BF9" w14:textId="3D633C05" w:rsidR="00DA2324" w:rsidRDefault="00DA2324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</w:pPr>
    </w:p>
    <w:p w14:paraId="230270F9" w14:textId="2FB4BC2D" w:rsidR="00A75A73" w:rsidRDefault="00A75A73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</w:pPr>
    </w:p>
    <w:p w14:paraId="43A3DB45" w14:textId="77777777" w:rsidR="00A75A73" w:rsidRDefault="00A75A73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2"/>
          <w:sz w:val="24"/>
          <w:szCs w:val="24"/>
          <w:lang w:eastAsia="hi-IN" w:bidi="hi-IN"/>
        </w:rPr>
      </w:pPr>
    </w:p>
    <w:p w14:paraId="06409E88" w14:textId="77777777" w:rsidR="00721270" w:rsidRDefault="009652A3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4"/>
          <w:szCs w:val="24"/>
          <w:lang w:eastAsia="hi-IN" w:bidi="hi-IN"/>
        </w:rPr>
      </w:pPr>
      <w:r w:rsidRPr="009652A3">
        <w:rPr>
          <w:rFonts w:ascii="Arial" w:eastAsia="DejaVu Sans" w:hAnsi="Arial" w:cs="Arial"/>
          <w:bCs/>
          <w:kern w:val="2"/>
          <w:sz w:val="24"/>
          <w:szCs w:val="24"/>
          <w:lang w:eastAsia="hi-IN" w:bidi="hi-IN"/>
        </w:rPr>
        <w:t xml:space="preserve">                </w:t>
      </w:r>
    </w:p>
    <w:p w14:paraId="5D483063" w14:textId="77777777" w:rsidR="00721270" w:rsidRDefault="00721270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4"/>
          <w:szCs w:val="24"/>
          <w:lang w:eastAsia="hi-IN" w:bidi="hi-IN"/>
        </w:rPr>
      </w:pPr>
    </w:p>
    <w:p w14:paraId="6A0FAAF8" w14:textId="77777777" w:rsidR="00721270" w:rsidRDefault="00721270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4"/>
          <w:szCs w:val="24"/>
          <w:lang w:eastAsia="hi-IN" w:bidi="hi-IN"/>
        </w:rPr>
      </w:pPr>
    </w:p>
    <w:p w14:paraId="6DA44D55" w14:textId="7834ABD9" w:rsidR="00DA2324" w:rsidRPr="009652A3" w:rsidRDefault="00721270" w:rsidP="004F2FFE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</w:pPr>
      <w:r>
        <w:rPr>
          <w:rFonts w:ascii="Arial" w:eastAsia="DejaVu Sans" w:hAnsi="Arial" w:cs="Arial"/>
          <w:bCs/>
          <w:kern w:val="2"/>
          <w:sz w:val="24"/>
          <w:szCs w:val="24"/>
          <w:lang w:eastAsia="hi-IN" w:bidi="hi-IN"/>
        </w:rPr>
        <w:t xml:space="preserve">              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No que se refere ao item </w:t>
      </w:r>
      <w:r w:rsidR="00DA2324" w:rsidRPr="00840085"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  <w:t>20.7 (</w:t>
      </w:r>
      <w:r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  <w:t xml:space="preserve">divulgação da </w:t>
      </w:r>
      <w:r w:rsidR="00DA2324" w:rsidRPr="00840085"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  <w:t>lista das votações nominais)</w:t>
      </w:r>
      <w:r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  <w:t xml:space="preserve"> - 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item recomendado e não item obrigatório</w:t>
      </w:r>
      <w:r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-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, informamos que as votações são simbólicas</w:t>
      </w:r>
      <w:r w:rsidR="00D0688C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, ficando dispensada a lista,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e seu resultado é proclamado em sessão e devidamente </w:t>
      </w:r>
      <w:r w:rsidR="00DA2324" w:rsidRPr="00D0688C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registrado em ata.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As votações são públicas, transmitidas ao vivo</w:t>
      </w:r>
      <w:r w:rsidR="004F2FFE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,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e ficam disponíveis nas páginas oficiais, </w:t>
      </w:r>
      <w:r w:rsid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assim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como as atas</w:t>
      </w:r>
      <w:r w:rsidR="004F2FFE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. </w:t>
      </w:r>
    </w:p>
    <w:p w14:paraId="0F70C7A9" w14:textId="77777777" w:rsidR="00DA2324" w:rsidRPr="009652A3" w:rsidRDefault="00DA2324" w:rsidP="00DA232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</w:pPr>
    </w:p>
    <w:p w14:paraId="787C2821" w14:textId="77777777" w:rsidR="00DA2324" w:rsidRPr="009652A3" w:rsidRDefault="00DA2324" w:rsidP="00DA232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</w:pPr>
    </w:p>
    <w:p w14:paraId="1ED675B0" w14:textId="0099124F" w:rsidR="00DA2324" w:rsidRPr="009652A3" w:rsidRDefault="004F2FFE" w:rsidP="00DA232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</w:pPr>
      <w:r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</w:t>
      </w:r>
      <w:r w:rsidR="009652A3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              </w:t>
      </w:r>
      <w:r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Informamos ainda que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estamos adotando as providências para implantar o sistema de votação eletrônica, </w:t>
      </w:r>
      <w:r w:rsidR="009652A3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e</w:t>
      </w:r>
      <w:r w:rsidR="00E2189C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com </w:t>
      </w:r>
      <w:proofErr w:type="gramStart"/>
      <w:r w:rsidR="00E2189C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sua </w:t>
      </w:r>
      <w:r w:rsidR="009652A3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implantação</w:t>
      </w:r>
      <w:proofErr w:type="gramEnd"/>
      <w:r w:rsidR="009652A3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as votações nominais no formato “lista”</w:t>
      </w:r>
      <w:r w:rsidR="000F488B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 </w:t>
      </w:r>
      <w:r w:rsidR="009652A3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>passarão a ser divulgadas</w:t>
      </w:r>
      <w:r w:rsidR="00DA2324" w:rsidRPr="009652A3"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  <w:t xml:space="preserve">. </w:t>
      </w:r>
    </w:p>
    <w:p w14:paraId="2185007E" w14:textId="0670B4DF" w:rsidR="009B4592" w:rsidRPr="009652A3" w:rsidRDefault="009B4592" w:rsidP="009B4592">
      <w:pPr>
        <w:widowControl w:val="0"/>
        <w:suppressAutoHyphens/>
        <w:spacing w:after="0" w:line="240" w:lineRule="auto"/>
        <w:jc w:val="center"/>
        <w:outlineLvl w:val="0"/>
        <w:rPr>
          <w:rFonts w:ascii="Arial" w:eastAsia="DejaVu Sans" w:hAnsi="Arial" w:cs="Arial"/>
          <w:bCs/>
          <w:kern w:val="2"/>
          <w:sz w:val="28"/>
          <w:szCs w:val="28"/>
          <w:lang w:eastAsia="hi-IN" w:bidi="hi-IN"/>
        </w:rPr>
      </w:pPr>
    </w:p>
    <w:p w14:paraId="2CD79359" w14:textId="653C89FB" w:rsidR="009B4592" w:rsidRPr="009652A3" w:rsidRDefault="009B4592" w:rsidP="009B4592">
      <w:pPr>
        <w:widowControl w:val="0"/>
        <w:suppressAutoHyphens/>
        <w:spacing w:after="0" w:line="240" w:lineRule="auto"/>
        <w:jc w:val="center"/>
        <w:outlineLvl w:val="0"/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</w:pPr>
    </w:p>
    <w:p w14:paraId="5E865B6B" w14:textId="77777777" w:rsidR="009B4592" w:rsidRPr="009652A3" w:rsidRDefault="009B4592" w:rsidP="009B4592">
      <w:pPr>
        <w:widowControl w:val="0"/>
        <w:suppressAutoHyphens/>
        <w:spacing w:after="0" w:line="240" w:lineRule="auto"/>
        <w:jc w:val="center"/>
        <w:outlineLvl w:val="0"/>
        <w:rPr>
          <w:rFonts w:ascii="Arial" w:eastAsia="DejaVu Sans" w:hAnsi="Arial" w:cs="Arial"/>
          <w:b/>
          <w:kern w:val="2"/>
          <w:sz w:val="28"/>
          <w:szCs w:val="28"/>
          <w:lang w:eastAsia="hi-IN" w:bidi="hi-IN"/>
        </w:rPr>
      </w:pPr>
    </w:p>
    <w:p w14:paraId="22B9D482" w14:textId="77777777" w:rsidR="009B4592" w:rsidRPr="009652A3" w:rsidRDefault="009B4592">
      <w:pPr>
        <w:rPr>
          <w:sz w:val="28"/>
          <w:szCs w:val="28"/>
        </w:rPr>
      </w:pPr>
    </w:p>
    <w:sectPr w:rsidR="009B4592" w:rsidRPr="009652A3" w:rsidSect="009B459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2"/>
    <w:rsid w:val="000F488B"/>
    <w:rsid w:val="001161A4"/>
    <w:rsid w:val="001A43C6"/>
    <w:rsid w:val="002F5707"/>
    <w:rsid w:val="004F2FFE"/>
    <w:rsid w:val="00721270"/>
    <w:rsid w:val="00840085"/>
    <w:rsid w:val="009652A3"/>
    <w:rsid w:val="009B4592"/>
    <w:rsid w:val="00A75A73"/>
    <w:rsid w:val="00CB646E"/>
    <w:rsid w:val="00D0688C"/>
    <w:rsid w:val="00DA2324"/>
    <w:rsid w:val="00E2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3D15"/>
  <w15:chartTrackingRefBased/>
  <w15:docId w15:val="{15FC96F1-A10F-47C3-A827-31D44C18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59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ENIALE SOTELO</dc:creator>
  <cp:keywords/>
  <dc:description/>
  <cp:lastModifiedBy>ENIALE SOTELO</cp:lastModifiedBy>
  <cp:revision>9</cp:revision>
  <dcterms:created xsi:type="dcterms:W3CDTF">2026-05-28T12:50:00Z</dcterms:created>
  <dcterms:modified xsi:type="dcterms:W3CDTF">2026-05-28T12:53:00Z</dcterms:modified>
</cp:coreProperties>
</file>