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53CE169F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11</w:t>
      </w:r>
      <w:r w:rsidR="00032C1A">
        <w:rPr>
          <w:rFonts w:ascii="Arial" w:hAnsi="Arial" w:cs="Arial"/>
          <w:b/>
          <w:sz w:val="28"/>
          <w:szCs w:val="28"/>
        </w:rPr>
        <w:t>8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5803AF56" w14:textId="05E0670A" w:rsidR="00032C1A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>o Projeto de Lei nº 20/24,</w:t>
      </w:r>
      <w:bookmarkStart w:id="0" w:name="_GoBack"/>
      <w:bookmarkEnd w:id="0"/>
      <w:r w:rsidR="004041D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INSTITUI A TURMA VOLANTE MUNICIPAL (TVM) E ESTABELECE GRATIFICAÇÃO DE PRODUTIVIDADE AOS SERVIDORES NAS ATIVIDADES DE COMBATE À SONEGAÇÃO DO PROGRAMA DE INTEGRAÇÃO TRIBUTÁRIA DO ESTADO (PIT), FISCALIZANDO MERCADORIAS EM TRÂNSITO NO MUNICÍPIO.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38B7E0F1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F2139E">
        <w:rPr>
          <w:rFonts w:ascii="Arial" w:hAnsi="Arial" w:cs="Arial"/>
          <w:sz w:val="28"/>
          <w:szCs w:val="28"/>
        </w:rPr>
        <w:t>20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60A1F">
        <w:rPr>
          <w:rFonts w:ascii="Arial" w:hAnsi="Arial" w:cs="Arial"/>
          <w:sz w:val="28"/>
          <w:szCs w:val="28"/>
        </w:rPr>
        <w:t>março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A7E3-C671-4E15-8D5C-3A8055E2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2024-03-20T12:47:00Z</cp:lastPrinted>
  <dcterms:created xsi:type="dcterms:W3CDTF">2024-03-20T12:58:00Z</dcterms:created>
  <dcterms:modified xsi:type="dcterms:W3CDTF">2024-03-20T12:58:00Z</dcterms:modified>
</cp:coreProperties>
</file>